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3DF3">
      <w:pPr>
        <w:ind w:firstLine="567"/>
        <w:jc w:val="both"/>
        <w:rPr>
          <w:rStyle w:val="5"/>
          <w:rFonts w:asciiTheme="majorBidi" w:hAnsiTheme="majorBidi" w:cstheme="majorBidi"/>
          <w:sz w:val="16"/>
          <w:szCs w:val="16"/>
        </w:rPr>
      </w:pPr>
      <w:r>
        <w:rPr>
          <w:rStyle w:val="5"/>
          <w:rFonts w:asciiTheme="majorBidi" w:hAnsiTheme="majorBidi" w:cstheme="majorBidi"/>
          <w:sz w:val="16"/>
          <w:szCs w:val="16"/>
        </w:rPr>
        <w:t>УЧЕБНЫЙ ПЛАН ООО 2024-2025 уч.год МБОУ СОШ пгт Посьет (обновленный ФГОС) (5-9 классы)</w:t>
      </w:r>
    </w:p>
    <w:tbl>
      <w:tblPr>
        <w:tblStyle w:val="4"/>
        <w:tblW w:w="151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685"/>
        <w:gridCol w:w="1701"/>
        <w:gridCol w:w="1417"/>
        <w:gridCol w:w="1876"/>
        <w:gridCol w:w="1701"/>
        <w:gridCol w:w="1526"/>
        <w:gridCol w:w="1426"/>
      </w:tblGrid>
      <w:tr w14:paraId="032B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shd w:val="clear" w:color="auto" w:fill="D9D9D9"/>
          </w:tcPr>
          <w:p w14:paraId="4DFE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2685" w:type="dxa"/>
            <w:vMerge w:val="restart"/>
            <w:shd w:val="clear" w:color="auto" w:fill="D9D9D9"/>
          </w:tcPr>
          <w:p w14:paraId="2EB7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9647" w:type="dxa"/>
            <w:gridSpan w:val="6"/>
            <w:shd w:val="clear" w:color="auto" w:fill="D9D9D9"/>
          </w:tcPr>
          <w:p w14:paraId="286BAF61">
            <w:pPr>
              <w:keepNext w:val="0"/>
              <w:keepLines w:val="0"/>
              <w:pageBreakBefore w:val="0"/>
              <w:widowControl/>
              <w:tabs>
                <w:tab w:val="left" w:pos="1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14:paraId="033C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7662C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vMerge w:val="continue"/>
          </w:tcPr>
          <w:p w14:paraId="083C0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046C6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 кл</w:t>
            </w:r>
          </w:p>
        </w:tc>
        <w:tc>
          <w:tcPr>
            <w:tcW w:w="1417" w:type="dxa"/>
            <w:shd w:val="clear" w:color="auto" w:fill="D9D9D9"/>
          </w:tcPr>
          <w:p w14:paraId="2358E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 кл</w:t>
            </w:r>
          </w:p>
        </w:tc>
        <w:tc>
          <w:tcPr>
            <w:tcW w:w="1876" w:type="dxa"/>
            <w:shd w:val="clear" w:color="auto" w:fill="D9D9D9"/>
          </w:tcPr>
          <w:p w14:paraId="094C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 кл</w:t>
            </w:r>
          </w:p>
        </w:tc>
        <w:tc>
          <w:tcPr>
            <w:tcW w:w="1701" w:type="dxa"/>
            <w:shd w:val="clear" w:color="auto" w:fill="D9D9D9"/>
          </w:tcPr>
          <w:p w14:paraId="3D0DA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 кл</w:t>
            </w:r>
          </w:p>
        </w:tc>
        <w:tc>
          <w:tcPr>
            <w:tcW w:w="1526" w:type="dxa"/>
            <w:shd w:val="clear" w:color="auto" w:fill="D9D9D9"/>
          </w:tcPr>
          <w:p w14:paraId="0EF5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 кл</w:t>
            </w:r>
          </w:p>
        </w:tc>
        <w:tc>
          <w:tcPr>
            <w:tcW w:w="1426" w:type="dxa"/>
            <w:shd w:val="clear" w:color="auto" w:fill="D9D9D9"/>
          </w:tcPr>
          <w:p w14:paraId="6ABF2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14:paraId="371A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1" w:type="dxa"/>
            <w:gridSpan w:val="7"/>
            <w:shd w:val="clear" w:color="auto" w:fill="FFFFB3"/>
          </w:tcPr>
          <w:p w14:paraId="571AD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1426" w:type="dxa"/>
            <w:shd w:val="clear" w:color="auto" w:fill="FFFFB3"/>
          </w:tcPr>
          <w:p w14:paraId="75728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F01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</w:tcPr>
          <w:p w14:paraId="420A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685" w:type="dxa"/>
          </w:tcPr>
          <w:p w14:paraId="48DB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14:paraId="7AA6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391B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6" w:type="dxa"/>
            <w:shd w:val="clear" w:color="auto" w:fill="FFFFFF" w:themeFill="background1"/>
          </w:tcPr>
          <w:p w14:paraId="1185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D4C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3A7A0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33DE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14:paraId="7C81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7DFA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6E8C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</w:tcPr>
          <w:p w14:paraId="16AE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28106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6" w:type="dxa"/>
            <w:shd w:val="clear" w:color="auto" w:fill="FFFFFF" w:themeFill="background1"/>
          </w:tcPr>
          <w:p w14:paraId="183BB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4BF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370CD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37429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14:paraId="7D33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19A8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2685" w:type="dxa"/>
          </w:tcPr>
          <w:p w14:paraId="29E50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Иностранный язык (ан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6"/>
                <w:szCs w:val="16"/>
              </w:rPr>
              <w:t>гл)</w:t>
            </w:r>
          </w:p>
        </w:tc>
        <w:tc>
          <w:tcPr>
            <w:tcW w:w="1701" w:type="dxa"/>
          </w:tcPr>
          <w:p w14:paraId="5F113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14:paraId="67875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49693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FB3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392BF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0119D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14:paraId="060E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</w:tcPr>
          <w:p w14:paraId="22B7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685" w:type="dxa"/>
          </w:tcPr>
          <w:p w14:paraId="6BDBC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14:paraId="73EDE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23B73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6" w:type="dxa"/>
            <w:shd w:val="clear" w:color="auto" w:fill="FFFFFF" w:themeFill="background1"/>
          </w:tcPr>
          <w:p w14:paraId="55BC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E6A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1A842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702F4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0A77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1474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011C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</w:tcPr>
          <w:p w14:paraId="3440A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287C7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6991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14A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4DEC4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05CF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</w:t>
            </w:r>
          </w:p>
        </w:tc>
      </w:tr>
      <w:tr w14:paraId="58DA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090B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3F07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</w:tcPr>
          <w:p w14:paraId="0AA94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45CF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2433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E7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6839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6A42E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0658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4D441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35BB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701" w:type="dxa"/>
          </w:tcPr>
          <w:p w14:paraId="3074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1E3F8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0BC5B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6E67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E452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</w:tcPr>
          <w:p w14:paraId="2D65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4382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155E7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462C8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23317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23F4E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13056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E6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A7F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</w:tcPr>
          <w:p w14:paraId="6180A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3F68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</w:tcPr>
          <w:p w14:paraId="01C0A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685" w:type="dxa"/>
          </w:tcPr>
          <w:p w14:paraId="51016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7F70E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2B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6" w:type="dxa"/>
            <w:shd w:val="clear" w:color="auto" w:fill="FFFFFF" w:themeFill="background1"/>
          </w:tcPr>
          <w:p w14:paraId="56413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F1C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0EEC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243F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0287C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2963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6D8E6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</w:tcPr>
          <w:p w14:paraId="6E27A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4120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1AB5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3997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5BA1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</w:tcPr>
          <w:p w14:paraId="3AEB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2441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7F5D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2DB7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14:paraId="537D0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457D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4E17D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06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17A9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7E26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38B9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</w:tcPr>
          <w:p w14:paraId="49CE0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2685" w:type="dxa"/>
          </w:tcPr>
          <w:p w14:paraId="1B7B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01" w:type="dxa"/>
          </w:tcPr>
          <w:p w14:paraId="24189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1A58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0E5E7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3E5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504A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6" w:type="dxa"/>
          </w:tcPr>
          <w:p w14:paraId="78451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0849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6E3EF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47CBC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1" w:type="dxa"/>
          </w:tcPr>
          <w:p w14:paraId="6541F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4499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7D2D7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E10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5229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1251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1C5A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7ECE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621C0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14:paraId="3A59B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39042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3492C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D63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5FFD9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7AAC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358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3055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685" w:type="dxa"/>
          </w:tcPr>
          <w:p w14:paraId="6DCB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14:paraId="6071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D554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683C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F30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7BE5B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75CD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6287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</w:tcPr>
          <w:p w14:paraId="4F029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2685" w:type="dxa"/>
          </w:tcPr>
          <w:p w14:paraId="38A0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743D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6B74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6527B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239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31151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4A062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2949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 w14:paraId="48EB2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</w:tcPr>
          <w:p w14:paraId="0544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14:paraId="4846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2658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shd w:val="clear" w:color="auto" w:fill="FFFFFF" w:themeFill="background1"/>
          </w:tcPr>
          <w:p w14:paraId="7686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18C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EF7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6" w:type="dxa"/>
          </w:tcPr>
          <w:p w14:paraId="3BFAE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2A85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A3A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685" w:type="dxa"/>
          </w:tcPr>
          <w:p w14:paraId="2E2D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1701" w:type="dxa"/>
          </w:tcPr>
          <w:p w14:paraId="56009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4E867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6" w:type="dxa"/>
            <w:shd w:val="clear" w:color="auto" w:fill="FFFFFF" w:themeFill="background1"/>
          </w:tcPr>
          <w:p w14:paraId="48D8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AF2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3452E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</w:tcPr>
          <w:p w14:paraId="05D1F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1A94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2F14E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685" w:type="dxa"/>
          </w:tcPr>
          <w:p w14:paraId="46FD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Основы безопасности и защиты Родины </w:t>
            </w:r>
          </w:p>
        </w:tc>
        <w:tc>
          <w:tcPr>
            <w:tcW w:w="1701" w:type="dxa"/>
          </w:tcPr>
          <w:p w14:paraId="2822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461E1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6" w:type="dxa"/>
            <w:shd w:val="clear" w:color="auto" w:fill="FFFFFF" w:themeFill="background1"/>
          </w:tcPr>
          <w:p w14:paraId="4F14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446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3DF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</w:tcPr>
          <w:p w14:paraId="623B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</w:tr>
      <w:tr w14:paraId="1D7B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FCF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685" w:type="dxa"/>
          </w:tcPr>
          <w:p w14:paraId="07DE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</w:tcPr>
          <w:p w14:paraId="2B7CB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3B486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6" w:type="dxa"/>
            <w:shd w:val="clear" w:color="auto" w:fill="FFFFFF" w:themeFill="background1"/>
          </w:tcPr>
          <w:p w14:paraId="56E3C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E080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3089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14:paraId="767CD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2812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00FF00"/>
          </w:tcPr>
          <w:p w14:paraId="38A1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14:paraId="5647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00FF00"/>
          </w:tcPr>
          <w:p w14:paraId="429F3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6" w:type="dxa"/>
            <w:shd w:val="clear" w:color="auto" w:fill="00FF00"/>
          </w:tcPr>
          <w:p w14:paraId="508C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00FF00"/>
          </w:tcPr>
          <w:p w14:paraId="4B81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6" w:type="dxa"/>
            <w:shd w:val="clear" w:color="auto" w:fill="00FF00"/>
          </w:tcPr>
          <w:p w14:paraId="65688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26" w:type="dxa"/>
            <w:shd w:val="clear" w:color="auto" w:fill="00FF00"/>
          </w:tcPr>
          <w:p w14:paraId="0AF9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14:paraId="239D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1" w:type="dxa"/>
            <w:gridSpan w:val="7"/>
            <w:shd w:val="clear" w:color="auto" w:fill="FFFFB3"/>
          </w:tcPr>
          <w:p w14:paraId="4260A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426" w:type="dxa"/>
            <w:shd w:val="clear" w:color="auto" w:fill="FFFFB3"/>
          </w:tcPr>
          <w:p w14:paraId="0FE1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6FD3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D9D9D9"/>
          </w:tcPr>
          <w:p w14:paraId="7305A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1701" w:type="dxa"/>
            <w:shd w:val="clear" w:color="auto" w:fill="D9D9D9"/>
          </w:tcPr>
          <w:p w14:paraId="0B76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</w:tcPr>
          <w:p w14:paraId="2057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D9D9D9"/>
          </w:tcPr>
          <w:p w14:paraId="4C82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D9D9D9"/>
          </w:tcPr>
          <w:p w14:paraId="49D79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55B37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shd w:val="clear" w:color="auto" w:fill="D9D9D9"/>
          </w:tcPr>
          <w:p w14:paraId="265DF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 w14:paraId="2A65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</w:tcPr>
          <w:p w14:paraId="437D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Практикум по русскому языку</w:t>
            </w:r>
          </w:p>
        </w:tc>
        <w:tc>
          <w:tcPr>
            <w:tcW w:w="1701" w:type="dxa"/>
          </w:tcPr>
          <w:p w14:paraId="7E710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172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14:paraId="2E763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CE9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14:paraId="29944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426" w:type="dxa"/>
          </w:tcPr>
          <w:p w14:paraId="6076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3569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</w:tcPr>
          <w:p w14:paraId="1C6BF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«Введение в Новейшую историю Россию»</w:t>
            </w:r>
          </w:p>
        </w:tc>
        <w:tc>
          <w:tcPr>
            <w:tcW w:w="1701" w:type="dxa"/>
          </w:tcPr>
          <w:p w14:paraId="48C59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E5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14:paraId="74AC0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7B4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14:paraId="7AA2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26" w:type="dxa"/>
          </w:tcPr>
          <w:p w14:paraId="64BC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14:paraId="1693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00FF00"/>
          </w:tcPr>
          <w:p w14:paraId="7DD75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14:paraId="3825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FF00"/>
          </w:tcPr>
          <w:p w14:paraId="5E260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00FF00"/>
          </w:tcPr>
          <w:p w14:paraId="6DC60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FF00"/>
          </w:tcPr>
          <w:p w14:paraId="2B72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00FF00"/>
          </w:tcPr>
          <w:p w14:paraId="6AB81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6" w:type="dxa"/>
            <w:shd w:val="clear" w:color="auto" w:fill="00FF00"/>
          </w:tcPr>
          <w:p w14:paraId="7957B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</w:tr>
      <w:tr w14:paraId="241C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00FF00"/>
          </w:tcPr>
          <w:p w14:paraId="389A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14:paraId="28CF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00FF00"/>
          </w:tcPr>
          <w:p w14:paraId="33EF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6" w:type="dxa"/>
            <w:shd w:val="clear" w:color="auto" w:fill="00FF00"/>
          </w:tcPr>
          <w:p w14:paraId="235F3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00FF00"/>
          </w:tcPr>
          <w:p w14:paraId="0F42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6" w:type="dxa"/>
            <w:shd w:val="clear" w:color="auto" w:fill="00FF00"/>
          </w:tcPr>
          <w:p w14:paraId="7F29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26" w:type="dxa"/>
            <w:shd w:val="clear" w:color="auto" w:fill="00FF00"/>
          </w:tcPr>
          <w:p w14:paraId="1491B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14:paraId="6742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FCE3FC"/>
          </w:tcPr>
          <w:p w14:paraId="63114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14:paraId="72571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14:paraId="6AA3F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76" w:type="dxa"/>
            <w:shd w:val="clear" w:color="auto" w:fill="FCE3FC"/>
          </w:tcPr>
          <w:p w14:paraId="653B6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  <w:shd w:val="clear" w:color="auto" w:fill="FCE3FC"/>
          </w:tcPr>
          <w:p w14:paraId="6DEE1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26" w:type="dxa"/>
            <w:shd w:val="clear" w:color="auto" w:fill="FCE3FC"/>
          </w:tcPr>
          <w:p w14:paraId="5944F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26" w:type="dxa"/>
            <w:shd w:val="clear" w:color="auto" w:fill="FCE3FC"/>
          </w:tcPr>
          <w:p w14:paraId="4C71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14:paraId="4111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FCE3FC"/>
          </w:tcPr>
          <w:p w14:paraId="6D2D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14:paraId="093C9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1417" w:type="dxa"/>
            <w:shd w:val="clear" w:color="auto" w:fill="FCE3FC"/>
          </w:tcPr>
          <w:p w14:paraId="2D84F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1876" w:type="dxa"/>
            <w:shd w:val="clear" w:color="auto" w:fill="FCE3FC"/>
          </w:tcPr>
          <w:p w14:paraId="7275D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1701" w:type="dxa"/>
            <w:shd w:val="clear" w:color="auto" w:fill="FCE3FC"/>
          </w:tcPr>
          <w:p w14:paraId="0908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1526" w:type="dxa"/>
            <w:shd w:val="clear" w:color="auto" w:fill="FCE3FC"/>
          </w:tcPr>
          <w:p w14:paraId="1CDA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1426" w:type="dxa"/>
            <w:shd w:val="clear" w:color="auto" w:fill="FCE3FC"/>
          </w:tcPr>
          <w:p w14:paraId="62AE8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5100</w:t>
            </w:r>
          </w:p>
        </w:tc>
      </w:tr>
      <w:tr w14:paraId="1E02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0" w:type="dxa"/>
            <w:gridSpan w:val="2"/>
            <w:shd w:val="clear" w:color="auto" w:fill="FCE3FC"/>
          </w:tcPr>
          <w:p w14:paraId="15665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Всего часов за курс обучения</w:t>
            </w:r>
          </w:p>
        </w:tc>
        <w:tc>
          <w:tcPr>
            <w:tcW w:w="8221" w:type="dxa"/>
            <w:gridSpan w:val="5"/>
            <w:shd w:val="clear" w:color="auto" w:fill="FCE3FC"/>
          </w:tcPr>
          <w:p w14:paraId="5D36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5100 часов</w:t>
            </w:r>
          </w:p>
        </w:tc>
        <w:tc>
          <w:tcPr>
            <w:tcW w:w="1426" w:type="dxa"/>
            <w:shd w:val="clear" w:color="auto" w:fill="FCE3FC"/>
          </w:tcPr>
          <w:p w14:paraId="2ACF8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</w:tbl>
    <w:p w14:paraId="771DE05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Расчет часов на уровень образования. В ООО минимум 5058 часов, максимум 5848 часов.</w:t>
      </w:r>
    </w:p>
    <w:p w14:paraId="0F1551E0"/>
    <w:sectPr>
      <w:pgSz w:w="16838" w:h="11906" w:orient="landscape"/>
      <w:pgMar w:top="347" w:right="1134" w:bottom="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72BE"/>
    <w:rsid w:val="000719BD"/>
    <w:rsid w:val="00183BE1"/>
    <w:rsid w:val="001D4846"/>
    <w:rsid w:val="002B72BE"/>
    <w:rsid w:val="003437DF"/>
    <w:rsid w:val="003A66D4"/>
    <w:rsid w:val="003D2948"/>
    <w:rsid w:val="00434A65"/>
    <w:rsid w:val="004701BD"/>
    <w:rsid w:val="004F20FE"/>
    <w:rsid w:val="00543A41"/>
    <w:rsid w:val="00762D72"/>
    <w:rsid w:val="007C75C4"/>
    <w:rsid w:val="007F106E"/>
    <w:rsid w:val="009E780F"/>
    <w:rsid w:val="009F3227"/>
    <w:rsid w:val="00A112A6"/>
    <w:rsid w:val="00A16885"/>
    <w:rsid w:val="00A32B56"/>
    <w:rsid w:val="00A50F11"/>
    <w:rsid w:val="00BA6881"/>
    <w:rsid w:val="00BD0431"/>
    <w:rsid w:val="00CE13E4"/>
    <w:rsid w:val="00CE7D97"/>
    <w:rsid w:val="00CF28AA"/>
    <w:rsid w:val="00D0359F"/>
    <w:rsid w:val="00DD7703"/>
    <w:rsid w:val="00DE057D"/>
    <w:rsid w:val="00E50D32"/>
    <w:rsid w:val="00E50EEE"/>
    <w:rsid w:val="00F42C7E"/>
    <w:rsid w:val="00FB480C"/>
    <w:rsid w:val="034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6E97-BA5E-4708-B57C-3D9FF7135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1325</Characters>
  <Lines>11</Lines>
  <Paragraphs>3</Paragraphs>
  <TotalTime>24</TotalTime>
  <ScaleCrop>false</ScaleCrop>
  <LinksUpToDate>false</LinksUpToDate>
  <CharactersWithSpaces>1554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2024-09-05T06:25:00Z</dcterms:created>
  <dc:creator>Школа Посьет</dc:creator>
  <cp:lastModifiedBy>МКОУ СОШ пгт Посьет</cp:lastModifiedBy>
  <cp:lastPrinted>2024-09-10T07:11:24Z</cp:lastPrinted>
  <dcterms:modified xsi:type="dcterms:W3CDTF">2024-09-10T07:11:43Z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FC347186D5424628A167A42C7EA6951B_12</vt:lpwstr>
  </property>
</Properties>
</file>